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rPr>
          <w:rFonts w:hint="default" w:ascii="Century" w:hAnsi="Century" w:eastAsia="ＭＳ 明朝"/>
          <w:color w:val="000000" w:themeColor="text1"/>
        </w:rPr>
      </w:pPr>
      <w:r>
        <w:rPr>
          <w:rFonts w:hint="eastAsia" w:ascii="Century" w:hAnsi="Century" w:eastAsia="ＭＳ 明朝"/>
          <w:color w:val="000000" w:themeColor="text1"/>
        </w:rPr>
        <w:t>別記第５号様式（第７関係</w:t>
      </w:r>
      <w:r>
        <w:rPr>
          <w:rFonts w:hint="default" w:ascii="Century" w:hAnsi="Century" w:eastAsia="ＭＳ 明朝"/>
          <w:color w:val="000000" w:themeColor="text1"/>
        </w:rPr>
        <w:t>）</w:t>
      </w:r>
    </w:p>
    <w:p>
      <w:pPr>
        <w:pStyle w:val="0"/>
        <w:jc w:val="center"/>
        <w:rPr>
          <w:rFonts w:hint="default" w:ascii="ＭＳ 明朝" w:hAnsi="ＭＳ 明朝" w:eastAsia="ＭＳ 明朝"/>
          <w:color w:val="000000" w:themeColor="text1"/>
          <w:sz w:val="20"/>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誓約書兼同意書</w:t>
      </w:r>
    </w:p>
    <w:p>
      <w:pPr>
        <w:pStyle w:val="0"/>
        <w:jc w:val="center"/>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私は、日高川町個人向け太陽光発電設備・蓄電池等導入支援事業補助金の申請にあたり、下記の事項について誓約及び同意します。</w:t>
      </w: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pPr>
        <w:pStyle w:val="0"/>
        <w:rPr>
          <w:rFonts w:hint="default" w:ascii="ＭＳ 明朝" w:hAnsi="ＭＳ 明朝" w:eastAsia="ＭＳ 明朝"/>
          <w:color w:val="000000" w:themeColor="text1"/>
        </w:rPr>
      </w:pPr>
    </w:p>
    <w:p>
      <w:pPr>
        <w:pStyle w:val="0"/>
        <w:ind w:left="0" w:leftChars="0" w:hanging="630" w:hangingChars="300"/>
        <w:rPr>
          <w:rFonts w:hint="default" w:ascii="ＭＳ 明朝" w:hAnsi="ＭＳ 明朝" w:eastAsia="ＭＳ 明朝"/>
          <w:color w:val="000000" w:themeColor="text1"/>
        </w:rPr>
      </w:pPr>
      <w:r>
        <w:rPr>
          <w:rFonts w:hint="eastAsia" w:ascii="ＭＳ 明朝" w:hAnsi="ＭＳ 明朝" w:eastAsia="ＭＳ 明朝"/>
          <w:color w:val="000000" w:themeColor="text1"/>
        </w:rPr>
        <w:t>１　暴力団員による不当な行為の防止等に関する法律（平成３年法律第７７号）第２条第６号に規定する暴力団員又は暴力団若しくは、暴力団員と密接に関係を有する団体である</w:t>
      </w:r>
      <w:r>
        <w:rPr>
          <w:rFonts w:hint="default" w:ascii="ＭＳ 明朝" w:hAnsi="ＭＳ 明朝" w:eastAsia="ＭＳ 明朝"/>
          <w:color w:val="000000" w:themeColor="text1"/>
        </w:rPr>
        <w:t>者に該当し</w:t>
      </w:r>
      <w:r>
        <w:rPr>
          <w:rFonts w:hint="eastAsia" w:ascii="ＭＳ 明朝" w:hAnsi="ＭＳ 明朝" w:eastAsia="ＭＳ 明朝"/>
          <w:color w:val="000000" w:themeColor="text1"/>
        </w:rPr>
        <w:t>ません</w:t>
      </w:r>
      <w:r>
        <w:rPr>
          <w:rFonts w:hint="default" w:ascii="ＭＳ 明朝" w:hAnsi="ＭＳ 明朝" w:eastAsia="ＭＳ 明朝"/>
          <w:color w:val="000000" w:themeColor="text1"/>
        </w:rPr>
        <w:t>。また、</w:t>
      </w:r>
      <w:r>
        <w:rPr>
          <w:rFonts w:hint="eastAsia" w:ascii="ＭＳ 明朝" w:hAnsi="ＭＳ 明朝" w:eastAsia="ＭＳ 明朝"/>
          <w:color w:val="000000" w:themeColor="text1"/>
        </w:rPr>
        <w:t>日高川町</w:t>
      </w:r>
      <w:r>
        <w:rPr>
          <w:rFonts w:hint="default" w:ascii="ＭＳ 明朝" w:hAnsi="ＭＳ 明朝" w:eastAsia="ＭＳ 明朝"/>
          <w:color w:val="000000" w:themeColor="text1"/>
        </w:rPr>
        <w:t>が必要に応じて和歌山県警察本部に照会することに同意</w:t>
      </w:r>
      <w:r>
        <w:rPr>
          <w:rFonts w:hint="eastAsia" w:ascii="ＭＳ 明朝" w:hAnsi="ＭＳ 明朝" w:eastAsia="ＭＳ 明朝"/>
          <w:color w:val="000000" w:themeColor="text1"/>
        </w:rPr>
        <w:t>します</w:t>
      </w:r>
      <w:r>
        <w:rPr>
          <w:rFonts w:hint="default" w:ascii="ＭＳ 明朝" w:hAnsi="ＭＳ 明朝" w:eastAsia="ＭＳ 明朝"/>
          <w:color w:val="000000" w:themeColor="text1"/>
        </w:rPr>
        <w:t>。</w:t>
      </w: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２　法定耐用年数を経過するまでの間、補助事業により取得した温室効果ガス排出削減効果についてＪ</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クレジット制度への登録を行</w:t>
      </w:r>
      <w:r>
        <w:rPr>
          <w:rFonts w:hint="eastAsia" w:ascii="ＭＳ 明朝" w:hAnsi="ＭＳ 明朝" w:eastAsia="ＭＳ 明朝"/>
          <w:color w:val="000000" w:themeColor="text1"/>
        </w:rPr>
        <w:t>いません</w:t>
      </w:r>
      <w:r>
        <w:rPr>
          <w:rFonts w:hint="default" w:ascii="ＭＳ 明朝" w:hAnsi="ＭＳ 明朝" w:eastAsia="ＭＳ 明朝"/>
          <w:color w:val="000000" w:themeColor="text1"/>
        </w:rPr>
        <w:t>。</w:t>
      </w:r>
    </w:p>
    <w:p>
      <w:pPr>
        <w:pStyle w:val="0"/>
        <w:autoSpaceDE w:val="0"/>
        <w:autoSpaceDN w:val="0"/>
        <w:adjustRightInd w:val="0"/>
        <w:ind w:left="420" w:hanging="420" w:hangingChars="2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rPr>
        <w:t>３　法定耐用年数を経過するまでの間、太陽光発電設備に係る発電量、自家消費量及び売電量の実績について記録し、町長から報告の求めがあった場合には、</w:t>
      </w:r>
      <w:r>
        <w:rPr>
          <w:rFonts w:hint="eastAsia" w:ascii="ＭＳ 明朝" w:hAnsi="ＭＳ 明朝" w:eastAsia="ＭＳ 明朝"/>
          <w:color w:val="000000" w:themeColor="text1"/>
          <w:kern w:val="0"/>
        </w:rPr>
        <w:t>自家消費量に関する報告書（別記第６号様式）により報告します</w:t>
      </w:r>
      <w:r>
        <w:rPr>
          <w:rFonts w:hint="eastAsia" w:ascii="ＭＳ 明朝" w:hAnsi="ＭＳ 明朝" w:eastAsia="ＭＳ 明朝"/>
          <w:color w:val="000000" w:themeColor="text1"/>
        </w:rPr>
        <w:t>。</w:t>
      </w: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４　補助対象設備の使用状況等に関する調査その他町長が必要と認める事項に協力します。</w:t>
      </w: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５　補助対象設備について、他の法令又は予算制度に基づき国の負担又は補助を得て導入するものではありません。</w:t>
      </w: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６　太陽光発電設備（自家消費型）について、再生可能エネルギー電気の利用の促進に関する特別措置法</w:t>
      </w:r>
      <w:r>
        <w:rPr>
          <w:rFonts w:hint="default" w:ascii="ＭＳ 明朝" w:hAnsi="ＭＳ 明朝" w:eastAsia="ＭＳ 明朝"/>
          <w:color w:val="000000" w:themeColor="text1"/>
        </w:rPr>
        <w:t>に基づく固定価格買取</w:t>
      </w:r>
      <w:r>
        <w:rPr>
          <w:rFonts w:hint="eastAsia" w:ascii="ＭＳ 明朝" w:hAnsi="ＭＳ 明朝" w:eastAsia="ＭＳ 明朝"/>
          <w:color w:val="000000" w:themeColor="text1"/>
        </w:rPr>
        <w:t>制度</w:t>
      </w:r>
      <w:r>
        <w:rPr>
          <w:rFonts w:hint="default" w:ascii="ＭＳ 明朝" w:hAnsi="ＭＳ 明朝" w:eastAsia="ＭＳ 明朝"/>
          <w:color w:val="000000" w:themeColor="text1"/>
        </w:rPr>
        <w:t>の認定又は</w:t>
      </w:r>
      <w:r>
        <w:rPr>
          <w:rFonts w:hint="default" w:ascii="ＭＳ 明朝" w:hAnsi="ＭＳ 明朝" w:eastAsia="ＭＳ 明朝"/>
          <w:color w:val="000000" w:themeColor="text1"/>
        </w:rPr>
        <w:t>FIP(Feed in Premium)</w:t>
      </w:r>
      <w:r>
        <w:rPr>
          <w:rFonts w:hint="default" w:ascii="ＭＳ 明朝" w:hAnsi="ＭＳ 明朝" w:eastAsia="ＭＳ 明朝"/>
          <w:color w:val="000000" w:themeColor="text1"/>
        </w:rPr>
        <w:t>制度の認</w:t>
      </w:r>
      <w:r>
        <w:rPr>
          <w:rFonts w:hint="eastAsia" w:ascii="ＭＳ 明朝" w:hAnsi="ＭＳ 明朝" w:eastAsia="ＭＳ 明朝"/>
          <w:color w:val="000000" w:themeColor="text1"/>
        </w:rPr>
        <w:t>定を取得しません。</w:t>
      </w: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７　太陽光発電設備（自家消費型）について、電気事業法第２条第１項第５号ロに定める接続供給（自己託送）を行いません。</w:t>
      </w: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８　太陽光発電設備（自家消費型）について、再エネ特措法に基づく「事業計画策定ガイドライン（太陽光発電）」（資源エネルギー庁）に定める遵守事項等に準拠して事業を実施します。</w:t>
      </w: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９　太陽光発電設備（自家消費型）について、発電した電力量の</w:t>
      </w:r>
      <w:r>
        <w:rPr>
          <w:rFonts w:hint="eastAsia" w:ascii="ＭＳ 明朝" w:hAnsi="ＭＳ 明朝" w:eastAsia="ＭＳ 明朝"/>
          <w:color w:val="000000" w:themeColor="text1"/>
        </w:rPr>
        <w:t>30</w:t>
      </w:r>
      <w:r>
        <w:rPr>
          <w:rFonts w:hint="eastAsia" w:ascii="ＭＳ 明朝" w:hAnsi="ＭＳ 明朝" w:eastAsia="ＭＳ 明朝"/>
          <w:color w:val="000000" w:themeColor="text1"/>
        </w:rPr>
        <w:t>％以上を自ら消費します。</w:t>
      </w: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　蓄電池について、</w:t>
      </w:r>
      <w:r>
        <w:rPr>
          <w:rFonts w:hint="default" w:ascii="ＭＳ 明朝" w:hAnsi="ＭＳ 明朝" w:eastAsia="ＭＳ 明朝"/>
          <w:color w:val="000000" w:themeColor="text1"/>
        </w:rPr>
        <w:t>12.5</w:t>
      </w:r>
      <w:r>
        <w:rPr>
          <w:rFonts w:hint="default" w:ascii="ＭＳ 明朝" w:hAnsi="ＭＳ 明朝" w:eastAsia="ＭＳ 明朝"/>
          <w:color w:val="000000" w:themeColor="text1"/>
        </w:rPr>
        <w:t>万円</w:t>
      </w:r>
      <w:r>
        <w:rPr>
          <w:rFonts w:hint="default" w:ascii="ＭＳ 明朝" w:hAnsi="ＭＳ 明朝" w:eastAsia="ＭＳ 明朝"/>
          <w:color w:val="000000" w:themeColor="text1"/>
        </w:rPr>
        <w:t>/kWh</w:t>
      </w:r>
      <w:r>
        <w:rPr>
          <w:rFonts w:hint="eastAsia" w:ascii="ＭＳ 明朝" w:hAnsi="ＭＳ 明朝" w:eastAsia="ＭＳ 明朝"/>
          <w:color w:val="000000" w:themeColor="text1"/>
        </w:rPr>
        <w:t>以下</w:t>
      </w:r>
      <w:r>
        <w:rPr>
          <w:rFonts w:hint="default" w:ascii="ＭＳ 明朝" w:hAnsi="ＭＳ 明朝" w:eastAsia="ＭＳ 明朝"/>
          <w:color w:val="000000" w:themeColor="text1"/>
        </w:rPr>
        <w:t>の蓄電システムとなるよう努め</w:t>
      </w:r>
      <w:r>
        <w:rPr>
          <w:rFonts w:hint="eastAsia" w:ascii="ＭＳ 明朝" w:hAnsi="ＭＳ 明朝" w:eastAsia="ＭＳ 明朝"/>
          <w:color w:val="000000" w:themeColor="text1"/>
        </w:rPr>
        <w:t>ました。</w:t>
      </w: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　上記のほか、日高川町個人向け太陽光発電設備・蓄電池等導入支援事業補助金交付要綱の規定を遵守します。</w:t>
      </w:r>
    </w:p>
    <w:p>
      <w:pPr>
        <w:pStyle w:val="0"/>
        <w:jc w:val="right"/>
        <w:rPr>
          <w:rFonts w:hint="default" w:ascii="ＭＳ 明朝" w:hAnsi="ＭＳ 明朝" w:eastAsia="ＭＳ 明朝"/>
          <w:color w:val="000000" w:themeColor="text1"/>
        </w:rPr>
      </w:pPr>
    </w:p>
    <w:p>
      <w:pPr>
        <w:pStyle w:val="0"/>
        <w:wordWrap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年　　月　　日　　</w:t>
      </w:r>
    </w:p>
    <w:p>
      <w:pPr>
        <w:pStyle w:val="0"/>
        <w:jc w:val="right"/>
        <w:rPr>
          <w:rFonts w:hint="default" w:ascii="ＭＳ 明朝" w:hAnsi="ＭＳ 明朝" w:eastAsia="ＭＳ 明朝"/>
          <w:color w:val="000000" w:themeColor="text1"/>
        </w:rPr>
      </w:pPr>
    </w:p>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日高川町長　　　　様</w:t>
      </w:r>
    </w:p>
    <w:p>
      <w:pPr>
        <w:pStyle w:val="0"/>
        <w:ind w:firstLine="4410" w:firstLineChars="2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申請者住所</w:t>
      </w:r>
    </w:p>
    <w:p>
      <w:pPr>
        <w:pStyle w:val="0"/>
        <w:ind w:firstLine="4410" w:firstLineChars="2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氏名又は名称</w:t>
      </w:r>
    </w:p>
    <w:p>
      <w:pPr>
        <w:pStyle w:val="0"/>
        <w:ind w:right="-850" w:rightChars="-405" w:firstLine="4620" w:firstLineChars="22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（申請者本人が自署又は記名押印</w:t>
      </w:r>
      <w:bookmarkStart w:id="0" w:name="_GoBack"/>
      <w:bookmarkEnd w:id="0"/>
      <w:r>
        <w:rPr>
          <w:rFonts w:hint="eastAsia" w:ascii="ＭＳ 明朝" w:hAnsi="ＭＳ 明朝" w:eastAsia="ＭＳ 明朝"/>
          <w:color w:val="000000" w:themeColor="text1"/>
        </w:rPr>
        <w:t>してください。）</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576</TotalTime>
  <Pages>1</Pages>
  <Words>10</Words>
  <Characters>947</Characters>
  <Application>JUST Note</Application>
  <Lines>38</Lines>
  <Paragraphs>20</Paragraphs>
  <Company>Wakayama Prefecture</Company>
  <CharactersWithSpaces>970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R06018</dc:creator>
  <cp:lastModifiedBy>花道 一輝</cp:lastModifiedBy>
  <cp:lastPrinted>2025-04-15T07:42:00Z</cp:lastPrinted>
  <dcterms:created xsi:type="dcterms:W3CDTF">2025-03-24T02:54:00Z</dcterms:created>
  <dcterms:modified xsi:type="dcterms:W3CDTF">2026-04-15T01:04:05Z</dcterms:modified>
  <cp:revision>56</cp:revision>
</cp:coreProperties>
</file>