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ind w:firstLine="210" w:firstLineChars="100"/>
        <w:rPr>
          <w:rFonts w:hint="default"/>
        </w:rPr>
      </w:pPr>
      <w:r>
        <w:rPr>
          <w:rFonts w:hint="eastAsia"/>
        </w:rPr>
        <w:t>　　　　　　　　　　　　　　　　　　　　　</w:t>
      </w:r>
    </w:p>
    <w:p>
      <w:pPr>
        <w:pStyle w:val="0"/>
        <w:ind w:firstLine="210" w:firstLineChars="100"/>
        <w:rPr>
          <w:rFonts w:hint="default"/>
        </w:rPr>
      </w:pPr>
    </w:p>
    <w:p>
      <w:pPr>
        <w:pStyle w:val="0"/>
        <w:ind w:leftChars="0" w:firstLineChars="0"/>
        <w:rPr>
          <w:rFonts w:hint="default"/>
        </w:rPr>
      </w:pPr>
      <w:r>
        <w:rPr>
          <w:rFonts w:hint="eastAsia"/>
          <w:b w:val="1"/>
        </w:rPr>
        <w:t>令和７年度</w:t>
      </w:r>
      <w:r>
        <w:rPr>
          <w:rFonts w:hint="eastAsia"/>
          <w:b w:val="1"/>
        </w:rPr>
        <w:t xml:space="preserve"> </w:t>
      </w:r>
      <w:r>
        <w:rPr>
          <w:rFonts w:hint="eastAsia"/>
          <w:b w:val="1"/>
        </w:rPr>
        <w:t>農山漁村地域整備交付金事業</w:t>
      </w:r>
      <w:r>
        <w:rPr>
          <w:rFonts w:hint="eastAsia"/>
          <w:b w:val="1"/>
        </w:rPr>
        <w:t xml:space="preserve"> </w:t>
      </w:r>
      <w:r>
        <w:rPr>
          <w:rFonts w:hint="eastAsia"/>
          <w:b w:val="1"/>
        </w:rPr>
        <w:t>林道株井白馬線舗装工事</w:t>
      </w:r>
      <w:r>
        <w:rPr>
          <w:rFonts w:hint="eastAsia"/>
        </w:rPr>
        <w:t>に係る技術提案書の作成及び提出について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rPr>
          <w:rFonts w:hint="default"/>
        </w:rPr>
      </w:pPr>
    </w:p>
    <w:p>
      <w:pPr>
        <w:pStyle w:val="0"/>
        <w:jc w:val="center"/>
        <w:rPr>
          <w:rFonts w:hint="default"/>
        </w:rPr>
      </w:pPr>
      <w:r>
        <w:rPr>
          <w:rFonts w:hint="eastAsia"/>
        </w:rPr>
        <w:t>記</w:t>
      </w:r>
    </w:p>
    <w:p>
      <w:pPr>
        <w:pStyle w:val="0"/>
        <w:jc w:val="center"/>
        <w:rPr>
          <w:rFonts w:hint="default"/>
        </w:rPr>
      </w:pPr>
    </w:p>
    <w:p>
      <w:pPr>
        <w:pStyle w:val="0"/>
        <w:rPr>
          <w:rFonts w:hint="default"/>
        </w:rPr>
      </w:pPr>
      <w:r>
        <w:rPr>
          <w:rFonts w:hint="eastAsia"/>
        </w:rPr>
        <w:t>１．工事の概要</w:t>
      </w:r>
    </w:p>
    <w:p>
      <w:pPr>
        <w:pStyle w:val="0"/>
        <w:rPr>
          <w:rFonts w:hint="default"/>
        </w:rPr>
      </w:pPr>
    </w:p>
    <w:p>
      <w:pPr>
        <w:pStyle w:val="0"/>
        <w:rPr>
          <w:rFonts w:hint="default"/>
          <w:b w:val="0"/>
        </w:rPr>
      </w:pPr>
      <w:r>
        <w:rPr>
          <w:rFonts w:hint="eastAsia"/>
        </w:rPr>
        <w:t>（１）　工</w:t>
      </w:r>
      <w:r>
        <w:rPr>
          <w:rFonts w:hint="eastAsia"/>
        </w:rPr>
        <w:t xml:space="preserve"> </w:t>
      </w:r>
      <w:r>
        <w:rPr>
          <w:rFonts w:hint="eastAsia"/>
        </w:rPr>
        <w:t>事</w:t>
      </w:r>
      <w:r>
        <w:rPr>
          <w:rFonts w:hint="eastAsia"/>
        </w:rPr>
        <w:t xml:space="preserve"> </w:t>
      </w:r>
      <w:r>
        <w:rPr>
          <w:rFonts w:hint="eastAsia"/>
        </w:rPr>
        <w:t>名　　</w:t>
      </w:r>
      <w:r>
        <w:rPr>
          <w:rFonts w:hint="eastAsia"/>
          <w:b w:val="0"/>
        </w:rPr>
        <w:t>　令和７年度</w:t>
      </w:r>
      <w:r>
        <w:rPr>
          <w:rFonts w:hint="eastAsia"/>
          <w:b w:val="0"/>
        </w:rPr>
        <w:t xml:space="preserve"> </w:t>
      </w:r>
      <w:r>
        <w:rPr>
          <w:rFonts w:hint="eastAsia"/>
          <w:b w:val="0"/>
        </w:rPr>
        <w:t>農山漁村地域整備交付金事業</w:t>
      </w:r>
    </w:p>
    <w:p>
      <w:pPr>
        <w:pStyle w:val="0"/>
        <w:rPr>
          <w:rFonts w:hint="default"/>
        </w:rPr>
      </w:pPr>
      <w:r>
        <w:rPr>
          <w:rFonts w:hint="eastAsia"/>
          <w:b w:val="0"/>
        </w:rPr>
        <w:t>　　　　　　　　　　　林道株井白馬線舗装工事</w:t>
      </w:r>
    </w:p>
    <w:p>
      <w:pPr>
        <w:pStyle w:val="0"/>
        <w:rPr>
          <w:rFonts w:hint="default"/>
        </w:rPr>
      </w:pPr>
    </w:p>
    <w:p>
      <w:pPr>
        <w:pStyle w:val="0"/>
        <w:rPr>
          <w:rFonts w:hint="default"/>
        </w:rPr>
      </w:pPr>
      <w:r>
        <w:rPr>
          <w:rFonts w:hint="eastAsia"/>
        </w:rPr>
        <w:t>（２）　工事場所　　　日高郡日高川町大字</w:t>
      </w:r>
      <w:r>
        <w:rPr>
          <w:rFonts w:hint="eastAsia"/>
        </w:rPr>
        <w:t xml:space="preserve"> </w:t>
      </w:r>
      <w:r>
        <w:rPr>
          <w:rFonts w:hint="eastAsia"/>
        </w:rPr>
        <w:t>高津尾</w:t>
      </w:r>
      <w:r>
        <w:rPr>
          <w:rFonts w:hint="eastAsia"/>
        </w:rPr>
        <w:t xml:space="preserve"> </w:t>
      </w:r>
      <w:r>
        <w:rPr>
          <w:rFonts w:hint="eastAsia"/>
        </w:rPr>
        <w:t>地内</w:t>
      </w:r>
    </w:p>
    <w:p>
      <w:pPr>
        <w:pStyle w:val="0"/>
        <w:rPr>
          <w:rFonts w:hint="default"/>
        </w:rPr>
      </w:pPr>
    </w:p>
    <w:p>
      <w:pPr>
        <w:pStyle w:val="0"/>
        <w:tabs>
          <w:tab w:val="left" w:leader="none" w:pos="1890"/>
        </w:tabs>
        <w:ind w:left="0" w:leftChars="0" w:right="0" w:rightChars="0" w:firstLine="0" w:firstLineChars="0"/>
        <w:rPr>
          <w:rFonts w:hint="eastAsia" w:asciiTheme="minorEastAsia" w:hAnsiTheme="minorEastAsia" w:eastAsiaTheme="minorEastAsia"/>
          <w:sz w:val="21"/>
        </w:rPr>
      </w:pPr>
      <w:r>
        <w:rPr>
          <w:rFonts w:hint="eastAsia"/>
        </w:rPr>
        <w:t>（３）　工事内容　　　</w:t>
      </w:r>
      <w:r>
        <w:rPr>
          <w:rFonts w:hint="eastAsia"/>
        </w:rPr>
        <w:t xml:space="preserve"> </w:t>
      </w:r>
      <w:r>
        <w:rPr>
          <w:rFonts w:hint="eastAsia"/>
        </w:rPr>
        <w:t>延長</w:t>
      </w:r>
      <w:r>
        <w:rPr>
          <w:rFonts w:hint="eastAsia"/>
        </w:rPr>
        <w:t xml:space="preserve"> </w:t>
      </w:r>
      <w:r>
        <w:rPr>
          <w:rFonts w:hint="eastAsia"/>
        </w:rPr>
        <w:t>７０５</w:t>
      </w:r>
      <w:r>
        <w:rPr>
          <w:rFonts w:hint="eastAsia"/>
        </w:rPr>
        <w:t xml:space="preserve"> m  </w:t>
      </w:r>
      <w:r>
        <w:rPr>
          <w:rFonts w:hint="eastAsia"/>
        </w:rPr>
        <w:t>幅員</w:t>
      </w:r>
      <w:r>
        <w:rPr>
          <w:rFonts w:hint="eastAsia"/>
        </w:rPr>
        <w:t xml:space="preserve"> </w:t>
      </w:r>
      <w:r>
        <w:rPr>
          <w:rFonts w:hint="eastAsia"/>
        </w:rPr>
        <w:t>３</w:t>
      </w:r>
      <w:r>
        <w:rPr>
          <w:rFonts w:hint="eastAsia"/>
        </w:rPr>
        <w:t>.</w:t>
      </w:r>
      <w:r>
        <w:rPr>
          <w:rFonts w:hint="eastAsia"/>
        </w:rPr>
        <w:t>５</w:t>
      </w:r>
      <w:r>
        <w:rPr>
          <w:rFonts w:hint="eastAsia"/>
        </w:rPr>
        <w:t xml:space="preserve"> m</w:t>
      </w:r>
    </w:p>
    <w:p>
      <w:pPr>
        <w:pStyle w:val="0"/>
        <w:tabs>
          <w:tab w:val="left" w:leader="none" w:pos="1890"/>
        </w:tabs>
        <w:ind w:left="0" w:leftChars="0" w:right="0" w:rightChars="0" w:firstLine="2415" w:firstLineChars="1150"/>
        <w:rPr>
          <w:rFonts w:hint="eastAsia" w:asciiTheme="minorEastAsia" w:hAnsiTheme="minorEastAsia" w:eastAsiaTheme="minorEastAsia"/>
          <w:sz w:val="21"/>
        </w:rPr>
      </w:pPr>
      <w:r>
        <w:rPr>
          <w:rFonts w:hint="eastAsia" w:asciiTheme="minorEastAsia" w:hAnsiTheme="minorEastAsia" w:eastAsiaTheme="minorEastAsia"/>
          <w:sz w:val="21"/>
        </w:rPr>
        <w:t>掘削工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３９１</w:t>
      </w:r>
      <w:r>
        <w:rPr>
          <w:rFonts w:hint="eastAsia" w:asciiTheme="minorEastAsia" w:hAnsiTheme="minorEastAsia" w:eastAsiaTheme="minorEastAsia"/>
          <w:sz w:val="21"/>
        </w:rPr>
        <w:t xml:space="preserve"> m3</w:t>
      </w:r>
    </w:p>
    <w:p>
      <w:pPr>
        <w:pStyle w:val="0"/>
        <w:autoSpaceDE w:val="0"/>
        <w:autoSpaceDN w:val="0"/>
        <w:adjustRightInd w:val="0"/>
        <w:ind w:firstLine="1785" w:firstLineChars="850"/>
        <w:jc w:val="left"/>
        <w:rPr>
          <w:rFonts w:hint="eastAsia" w:asciiTheme="minorEastAsia" w:hAnsiTheme="minorEastAsia" w:eastAsiaTheme="minorEastAsia"/>
          <w:sz w:val="21"/>
        </w:rPr>
      </w:pPr>
      <w:r>
        <w:rPr>
          <w:rFonts w:hint="eastAsia" w:asciiTheme="minorEastAsia" w:hAnsiTheme="minorEastAsia" w:eastAsiaTheme="minorEastAsia"/>
          <w:sz w:val="21"/>
        </w:rPr>
        <w:t xml:space="preserve"> </w:t>
      </w:r>
      <w:r>
        <w:rPr>
          <w:rFonts w:hint="eastAsia" w:asciiTheme="minorEastAsia" w:hAnsiTheme="minorEastAsia" w:eastAsiaTheme="minorEastAsia"/>
          <w:sz w:val="21"/>
        </w:rPr>
        <w:t>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残土処理工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３１７</w:t>
      </w:r>
      <w:r>
        <w:rPr>
          <w:rFonts w:hint="eastAsia" w:asciiTheme="minorEastAsia" w:hAnsiTheme="minorEastAsia" w:eastAsiaTheme="minorEastAsia"/>
          <w:sz w:val="21"/>
        </w:rPr>
        <w:t xml:space="preserve"> m3</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舗装工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２</w:t>
      </w:r>
      <w:r>
        <w:rPr>
          <w:rFonts w:hint="eastAsia" w:asciiTheme="minorEastAsia" w:hAnsiTheme="minorEastAsia" w:eastAsiaTheme="minorEastAsia"/>
          <w:sz w:val="21"/>
        </w:rPr>
        <w:t>,</w:t>
      </w:r>
      <w:r>
        <w:rPr>
          <w:rFonts w:hint="eastAsia" w:asciiTheme="minorEastAsia" w:hAnsiTheme="minorEastAsia" w:eastAsiaTheme="minorEastAsia"/>
          <w:sz w:val="21"/>
        </w:rPr>
        <w:t>８１１</w:t>
      </w:r>
      <w:r>
        <w:rPr>
          <w:rFonts w:hint="eastAsia" w:asciiTheme="minorEastAsia" w:hAnsiTheme="minorEastAsia" w:eastAsiaTheme="minorEastAsia"/>
          <w:sz w:val="21"/>
        </w:rPr>
        <w:t xml:space="preserve"> m2</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区画線工</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７０７</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ｍ</w:t>
      </w:r>
    </w:p>
    <w:p>
      <w:pPr>
        <w:pStyle w:val="0"/>
        <w:tabs>
          <w:tab w:val="left" w:leader="none" w:pos="1890"/>
        </w:tabs>
        <w:ind w:left="0" w:leftChars="0" w:right="0" w:rightChars="0" w:firstLine="0" w:firstLineChars="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numPr>
          <w:numId w:val="0"/>
        </w:numPr>
        <w:ind w:left="570" w:leftChars="0" w:firstLine="0" w:firstLineChars="0"/>
        <w:rPr>
          <w:rFonts w:hint="default"/>
        </w:rPr>
      </w:pPr>
      <w:r>
        <w:rPr>
          <w:rFonts w:hint="eastAsia"/>
        </w:rPr>
        <w:t>（決算期間の最終日から入札書を提出した日までの期間が１年３ヶ月以内のものに限る。）</w:t>
      </w: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r>
        <w:rPr>
          <w:rFonts w:hint="eastAsia"/>
        </w:rPr>
        <w:t>（３）その他、失格判定基準は、和歌山県に準拠する。</w:t>
      </w:r>
    </w:p>
    <w:p>
      <w:pPr>
        <w:pStyle w:val="0"/>
        <w:ind w:left="630" w:leftChars="100" w:hanging="420" w:hangingChars="20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536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adjustRightInd w:val="1"/>
              <w:ind w:left="210" w:leftChars="100" w:firstLine="0" w:firstLineChars="0"/>
              <w:jc w:val="both"/>
              <w:rPr>
                <w:rFonts w:hint="default"/>
                <w:sz w:val="16"/>
              </w:rPr>
            </w:pPr>
            <w:r>
              <w:rPr>
                <w:rFonts w:hint="eastAsia"/>
                <w:sz w:val="16"/>
              </w:rPr>
              <w:t>①施工実績は、平成２７年４月１日から</w:t>
            </w:r>
            <w:r>
              <w:rPr>
                <w:rFonts w:hint="eastAsia"/>
                <w:sz w:val="16"/>
                <w:shd w:val="clear" w:color="auto" w:fill="auto"/>
              </w:rPr>
              <w:t>入札書を提出した日</w:t>
            </w:r>
            <w:r>
              <w:rPr>
                <w:rFonts w:hint="eastAsia"/>
                <w:sz w:val="16"/>
              </w:rPr>
              <w:t>までに完成し、引き渡しが完了した、国又は地方公共団体が発注する</w:t>
            </w:r>
            <w:r>
              <w:rPr>
                <w:rFonts w:hint="eastAsia"/>
                <w:b w:val="1"/>
                <w:sz w:val="16"/>
              </w:rPr>
              <w:t>舗装工事</w:t>
            </w:r>
            <w:r>
              <w:rPr>
                <w:rFonts w:hint="eastAsia" w:ascii="ＭＳ 明朝" w:hAnsi="ＭＳ 明朝" w:eastAsia="ＭＳ 明朝"/>
                <w:color w:val="000000"/>
                <w:spacing w:val="0"/>
                <w:w w:val="100"/>
                <w:sz w:val="16"/>
              </w:rPr>
              <w:t>で同規模以上</w:t>
            </w:r>
            <w:r>
              <w:rPr>
                <w:rFonts w:hint="eastAsia"/>
                <w:b w:val="1"/>
                <w:sz w:val="16"/>
              </w:rPr>
              <w:t>【アスファルト舗装工１</w:t>
            </w:r>
            <w:r>
              <w:rPr>
                <w:rFonts w:hint="eastAsia"/>
                <w:b w:val="1"/>
                <w:sz w:val="16"/>
              </w:rPr>
              <w:t>,</w:t>
            </w:r>
            <w:r>
              <w:rPr>
                <w:rFonts w:hint="eastAsia"/>
                <w:b w:val="1"/>
                <w:sz w:val="16"/>
              </w:rPr>
              <w:t>５００</w:t>
            </w:r>
            <w:r>
              <w:rPr>
                <w:rFonts w:hint="eastAsia"/>
                <w:b w:val="1"/>
                <w:sz w:val="16"/>
              </w:rPr>
              <w:t>m2</w:t>
            </w:r>
            <w:r>
              <w:rPr>
                <w:rFonts w:hint="eastAsia"/>
                <w:b w:val="1"/>
                <w:sz w:val="16"/>
              </w:rPr>
              <w:t>以上】</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①工事成績は、令和３年４月１日から令和７年３月３１日までに完成し、引き渡しが完了した契約額が１，５００万円以上の和歌山県県土整備部及び農林水産部発注の</w:t>
            </w:r>
            <w:r>
              <w:rPr>
                <w:rFonts w:hint="eastAsia"/>
                <w:b w:val="1"/>
                <w:sz w:val="16"/>
              </w:rPr>
              <w:t>舗装工事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として従事した工事で、令和３年４月１日から令和７年３月３１日までに完成した契約額（消費税及び地方消費税の額を含む。）１，５００万円以上の和歌山県県土整備部及び農林水産部発注の</w:t>
            </w:r>
            <w:r>
              <w:rPr>
                <w:rFonts w:hint="eastAsia"/>
                <w:b w:val="1"/>
                <w:sz w:val="16"/>
              </w:rPr>
              <w:t>舗装工事</w:t>
            </w:r>
            <w:r>
              <w:rPr>
                <w:rFonts w:hint="eastAsia"/>
                <w:sz w:val="16"/>
              </w:rPr>
              <w:t>の成績評定点を全て記載すること。対象となる工事成績が無い場合は６５点とする。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eastAsia"/>
                <w:sz w:val="16"/>
              </w:rPr>
            </w:pPr>
            <w:r>
              <w:rPr>
                <w:rFonts w:hint="eastAsia"/>
                <w:sz w:val="16"/>
              </w:rPr>
              <w:t>（２）日高川町内商工業者との取引割合</w:t>
            </w:r>
          </w:p>
          <w:p>
            <w:pPr>
              <w:pStyle w:val="0"/>
              <w:widowControl w:val="1"/>
              <w:ind w:left="320" w:hanging="320" w:hangingChars="200"/>
              <w:jc w:val="left"/>
              <w:rPr>
                <w:rFonts w:hint="eastAsia"/>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eastAsia"/>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eastAsia"/>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color w:val="auto"/>
        </w:rPr>
      </w:pPr>
      <w:r>
        <w:rPr>
          <w:rFonts w:hint="eastAsia"/>
        </w:rPr>
        <w:t>（</w:t>
      </w:r>
      <w:r>
        <w:rPr>
          <w:rFonts w:hint="eastAsia"/>
          <w:color w:val="auto"/>
        </w:rPr>
        <w:t>４）技術提案書の提出方法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rPr>
        <w:br w:type="page"/>
      </w: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林業振興課　</w:t>
      </w:r>
    </w:p>
    <w:p>
      <w:pPr>
        <w:pStyle w:val="0"/>
        <w:rPr>
          <w:rFonts w:hint="default"/>
        </w:rPr>
      </w:pPr>
      <w:r>
        <w:rPr>
          <w:rFonts w:hint="eastAsia"/>
        </w:rPr>
        <w:t>　　　〒６４４－１２９２</w:t>
      </w:r>
    </w:p>
    <w:p>
      <w:pPr>
        <w:pStyle w:val="0"/>
        <w:ind w:left="630" w:hanging="630" w:hangingChars="300"/>
        <w:rPr>
          <w:rFonts w:hint="default"/>
        </w:rPr>
      </w:pPr>
      <w:r>
        <w:rPr>
          <w:rFonts w:hint="eastAsia"/>
        </w:rPr>
        <w:t>　　　住　所　　和歌山県日高郡日高川町大字川原河２０２</w:t>
      </w:r>
    </w:p>
    <w:p>
      <w:pPr>
        <w:pStyle w:val="0"/>
        <w:ind w:left="630" w:hanging="630" w:hangingChars="300"/>
        <w:rPr>
          <w:rFonts w:hint="default"/>
        </w:rPr>
      </w:pPr>
      <w:r>
        <w:rPr>
          <w:rFonts w:hint="eastAsia"/>
        </w:rPr>
        <w:t>　　　　　　　　電話番号：０７３８－２３－９５０６</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w:t>
      </w:r>
      <w:bookmarkStart w:id="0" w:name="_GoBack"/>
      <w:bookmarkEnd w:id="0"/>
      <w:r>
        <w:rPr>
          <w:rFonts w:hint="eastAsia"/>
        </w:rPr>
        <w:t>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林業振興課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電話番号：０７３８－２３－９５０６</w:t>
      </w:r>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0" w:leftChars="0" w:hanging="630" w:hangingChars="300"/>
        <w:rPr>
          <w:rFonts w:hint="default"/>
        </w:rPr>
      </w:pPr>
      <w:r>
        <w:rPr>
          <w:rFonts w:hint="eastAsia"/>
        </w:rPr>
        <w:br w:type="page"/>
      </w:r>
    </w:p>
    <w:p>
      <w:pPr>
        <w:pStyle w:val="0"/>
        <w:ind w:left="420" w:hanging="420" w:hangingChars="20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w:t>
      </w:r>
      <w:r>
        <w:rPr>
          <w:rFonts w:hint="eastAsia"/>
          <w:b w:val="1"/>
        </w:rPr>
        <w:t xml:space="preserve"> </w:t>
      </w:r>
      <w:r>
        <w:rPr>
          <w:rFonts w:hint="eastAsia"/>
          <w:b w:val="1"/>
        </w:rPr>
        <w:t>農山漁村地域整備交付金事業　</w:t>
      </w:r>
    </w:p>
    <w:p>
      <w:pPr>
        <w:pStyle w:val="0"/>
        <w:rPr>
          <w:rFonts w:hint="default"/>
        </w:rPr>
      </w:pPr>
      <w:r>
        <w:rPr>
          <w:rFonts w:hint="eastAsia"/>
          <w:b w:val="1"/>
        </w:rPr>
        <w:t>林道株井白馬線舗装工事</w:t>
      </w:r>
      <w:r>
        <w:rPr>
          <w:rFonts w:hint="eastAsia"/>
        </w:rPr>
        <w:t>の技術提案及び工事費内訳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r>
        <w:rPr>
          <w:rFonts w:hint="eastAsia"/>
        </w:rPr>
        <w:br w:type="page"/>
      </w: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林道株井白馬線舗装工事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none" w:color="auto" w:sz="0"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b w:val="1"/>
                <w:sz w:val="21"/>
              </w:rPr>
              <w:t>【アスファルト舗装工１</w:t>
            </w:r>
            <w:r>
              <w:rPr>
                <w:rFonts w:hint="eastAsia"/>
                <w:b w:val="1"/>
                <w:sz w:val="21"/>
              </w:rPr>
              <w:t>,</w:t>
            </w:r>
            <w:r>
              <w:rPr>
                <w:rFonts w:hint="eastAsia"/>
                <w:b w:val="1"/>
                <w:sz w:val="21"/>
              </w:rPr>
              <w:t>５００</w:t>
            </w:r>
            <w:r>
              <w:rPr>
                <w:rFonts w:hint="eastAsia" w:asciiTheme="minorEastAsia" w:hAnsiTheme="minorEastAsia" w:eastAsiaTheme="minorEastAsia"/>
                <w:b w:val="1"/>
                <w:sz w:val="21"/>
              </w:rPr>
              <w:t>m2</w:t>
            </w:r>
            <w:r>
              <w:rPr>
                <w:rFonts w:hint="eastAsia"/>
                <w:b w:val="1"/>
                <w:sz w:val="21"/>
              </w:rPr>
              <w:t>以上】</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0" w:hanging="210" w:hangingChars="100"/>
        <w:rPr>
          <w:rFonts w:hint="default"/>
          <w:color w:val="000000"/>
        </w:rPr>
      </w:pPr>
      <w:r>
        <w:rPr>
          <w:rFonts w:hint="default"/>
          <w:b w:val="1"/>
          <w:u w:val="single" w:color="auto"/>
        </w:rPr>
        <w:br w:type="page"/>
      </w: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b w:val="1"/>
        </w:rPr>
        <w:t>林道株井白馬線舗装工事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工事成績は和歌山県県土整備部及び農林水産部発注の</w:t>
      </w:r>
      <w:r>
        <w:rPr>
          <w:rFonts w:hint="eastAsia"/>
          <w:b w:val="1"/>
          <w:sz w:val="21"/>
        </w:rPr>
        <w:t>舗装</w:t>
      </w:r>
      <w:r>
        <w:rPr>
          <w:rFonts w:hint="eastAsia"/>
          <w:b w:val="1"/>
        </w:rPr>
        <w:t>工事</w:t>
      </w:r>
      <w:r>
        <w:rPr>
          <w:rFonts w:hint="eastAsia"/>
        </w:rPr>
        <w:t>を対象とする。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r>
        <w:rPr>
          <w:rFonts w:hint="eastAsia"/>
        </w:rPr>
        <w:br w:type="page"/>
      </w: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b w:val="1"/>
        </w:rPr>
        <w:t>林道株井白馬線舗装工事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r>
        <w:rPr>
          <w:rFonts w:hint="eastAsia"/>
        </w:rPr>
        <w:br w:type="page"/>
      </w: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3990" w:firstLineChars="19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b w:val="1"/>
        </w:rPr>
        <w:t>林道株井白馬線舗装工事</w:t>
      </w:r>
    </w:p>
    <w:p>
      <w:pPr>
        <w:pStyle w:val="0"/>
        <w:adjustRightInd w:val="1"/>
        <w:ind w:left="0" w:leftChars="0" w:firstLine="3990" w:firstLineChars="190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914" w:firstLineChars="19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万円以上の和歌山県県土整備部及　び農林水産部発注の</w:t>
      </w:r>
      <w:r>
        <w:rPr>
          <w:rFonts w:hint="eastAsia"/>
          <w:b w:val="1"/>
          <w:sz w:val="18"/>
        </w:rPr>
        <w:t>舗装</w:t>
      </w:r>
      <w:r>
        <w:rPr>
          <w:rFonts w:hint="eastAsia" w:ascii="Times New Roman" w:hAnsi="Times New Roman" w:eastAsia="ＭＳ 明朝"/>
          <w:b w:val="1"/>
          <w:color w:val="000000"/>
          <w:spacing w:val="0"/>
          <w:w w:val="100"/>
          <w:sz w:val="18"/>
        </w:rPr>
        <w:t>工事に限る。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b w:val="1"/>
        </w:rPr>
        <w:t>林道株井白馬線舗装工事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left="0" w:leftChars="0"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2578</TotalTime>
  <Pages>12</Pages>
  <Words>13</Words>
  <Characters>6386</Characters>
  <Application>JUST Note</Application>
  <Lines>7702</Lines>
  <Paragraphs>293</Paragraphs>
  <Company>和歌山県</Company>
  <CharactersWithSpaces>7200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2025-05-07T09:20:40Z</cp:lastPrinted>
  <dcterms:created xsi:type="dcterms:W3CDTF">2016-07-08T08:41:00Z</dcterms:created>
  <dcterms:modified xsi:type="dcterms:W3CDTF">2025-06-09T07:34:02Z</dcterms:modified>
  <cp:revision>72</cp:revision>
</cp:coreProperties>
</file>